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CD14D0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6C280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AA3757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N</w:t>
            </w:r>
            <w:r w:rsidR="00B24CD2">
              <w:rPr>
                <w:rFonts w:ascii="Times New Roman" w:hAnsi="Times New Roman"/>
                <w:b/>
                <w:sz w:val="24"/>
              </w:rPr>
              <w:t>iedermüller Péter polgármester</w:t>
            </w:r>
          </w:p>
        </w:tc>
      </w:tr>
    </w:tbl>
    <w:p w:rsidR="00CC0CD0" w:rsidRPr="005B03DE" w:rsidRDefault="006C280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6C280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C2801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672CAD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672CAD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C280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0423D3" w:rsidRDefault="006C280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423D3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0423D3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0423D3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="00AA3757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0423D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="00AA3757">
            <w:rPr>
              <w:rFonts w:ascii="Times New Roman" w:hAnsi="Times New Roman"/>
              <w:b/>
              <w:sz w:val="28"/>
            </w:rPr>
            <w:t>24</w:t>
          </w:r>
        </w:sdtContent>
      </w:sdt>
      <w:r w:rsidRPr="000423D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0423D3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0423D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0423D3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0423D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0423D3" w:rsidRDefault="006C280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23D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0423D3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="00AA3757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0423D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423D3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423D3" w:rsidRPr="00B74DD8" w:rsidRDefault="000423D3" w:rsidP="000423D3">
      <w:pPr>
        <w:widowControl w:val="0"/>
        <w:autoSpaceDE w:val="0"/>
        <w:spacing w:after="0" w:line="240" w:lineRule="auto"/>
        <w:ind w:left="1418" w:hanging="1418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0B326E">
        <w:rPr>
          <w:rFonts w:ascii="Times New Roman" w:hAnsi="Times New Roman"/>
          <w:b/>
          <w:sz w:val="24"/>
          <w:szCs w:val="24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-591933115"/>
          <w:placeholder>
            <w:docPart w:val="482773E9D5394720BB8D656AF2E0A03F"/>
          </w:placeholder>
        </w:sdtPr>
        <w:sdtEndPr/>
        <w:sdtContent>
          <w:r w:rsidRPr="00B225E4">
            <w:rPr>
              <w:rFonts w:ascii="Times New Roman" w:hAnsi="Times New Roman"/>
              <w:sz w:val="24"/>
            </w:rPr>
            <w:t xml:space="preserve">Javaslat Budapest Főváros VII. </w:t>
          </w:r>
          <w:r>
            <w:rPr>
              <w:rFonts w:ascii="Times New Roman" w:hAnsi="Times New Roman"/>
              <w:sz w:val="24"/>
            </w:rPr>
            <w:t>k</w:t>
          </w:r>
          <w:r w:rsidRPr="00B225E4">
            <w:rPr>
              <w:rFonts w:ascii="Times New Roman" w:hAnsi="Times New Roman"/>
              <w:sz w:val="24"/>
            </w:rPr>
            <w:t>erület Erzsébetváros Önkormányzat</w:t>
          </w:r>
          <w:r w:rsidR="00AA3757">
            <w:rPr>
              <w:rFonts w:ascii="Times New Roman" w:hAnsi="Times New Roman"/>
              <w:sz w:val="24"/>
            </w:rPr>
            <w:t xml:space="preserve">át megillető tulajdonosi jogok gyakorlása </w:t>
          </w:r>
          <w:r w:rsidR="00157706">
            <w:rPr>
              <w:rFonts w:ascii="Times New Roman" w:hAnsi="Times New Roman"/>
              <w:sz w:val="24"/>
            </w:rPr>
            <w:t xml:space="preserve">és </w:t>
          </w:r>
          <w:r w:rsidR="00AA3757">
            <w:rPr>
              <w:rFonts w:ascii="Times New Roman" w:hAnsi="Times New Roman"/>
              <w:sz w:val="24"/>
            </w:rPr>
            <w:t>a tulajdonában álló vagyonnal való gazdálkodás szabályairól</w:t>
          </w:r>
          <w:r w:rsidRPr="00B225E4">
            <w:rPr>
              <w:rFonts w:ascii="Times New Roman" w:hAnsi="Times New Roman"/>
              <w:sz w:val="24"/>
            </w:rPr>
            <w:t xml:space="preserve"> szóló új rendelet </w:t>
          </w:r>
          <w:r w:rsidR="00166569">
            <w:rPr>
              <w:rFonts w:ascii="Times New Roman" w:hAnsi="Times New Roman"/>
              <w:sz w:val="24"/>
            </w:rPr>
            <w:t xml:space="preserve">megalkotására 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6C280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C280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</w:t>
          </w:r>
          <w:r w:rsidR="00AA3757">
            <w:rPr>
              <w:rFonts w:ascii="Times New Roman" w:hAnsi="Times New Roman"/>
              <w:sz w:val="24"/>
            </w:rPr>
            <w:t>Veninger Gyula Nándor</w:t>
          </w:r>
        </w:sdtContent>
      </w:sdt>
    </w:p>
    <w:p w:rsidR="00CC0CD0" w:rsidRPr="005B03DE" w:rsidRDefault="006C2801" w:rsidP="0015770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proofErr w:type="gramStart"/>
      <w:r w:rsidR="00AA3757">
        <w:rPr>
          <w:rFonts w:ascii="Times New Roman" w:hAnsi="Times New Roman"/>
          <w:sz w:val="24"/>
          <w:szCs w:val="24"/>
        </w:rPr>
        <w:t>osztályvezető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C280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C2801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6C2801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5ABA" w:rsidRPr="005B03DE" w:rsidRDefault="00C45AB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423D3" w:rsidRDefault="006C280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423D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0423D3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0423D3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0423D3" w:rsidRDefault="006C2801" w:rsidP="000423D3">
      <w:pPr>
        <w:widowControl w:val="0"/>
        <w:autoSpaceDE w:val="0"/>
        <w:autoSpaceDN w:val="0"/>
        <w:adjustRightInd w:val="0"/>
        <w:spacing w:after="0" w:line="240" w:lineRule="auto"/>
        <w:ind w:left="1440" w:firstLine="720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0423D3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225E4" w:rsidRDefault="00B225E4" w:rsidP="00625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_0"/>
      <w:bookmarkStart w:id="1" w:name="insertionPlace_1"/>
      <w:bookmarkStart w:id="2" w:name="insertionPlace_2"/>
      <w:bookmarkStart w:id="3" w:name="insertionPlace_3"/>
      <w:bookmarkStart w:id="4" w:name="insertionPlace"/>
    </w:p>
    <w:p w:rsidR="00B24CD2" w:rsidRDefault="00B24CD2" w:rsidP="00625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24CD2" w:rsidRDefault="00B24CD2" w:rsidP="00625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62546A" w:rsidRPr="000D2390" w:rsidRDefault="006C2801" w:rsidP="00625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0D2390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62546A" w:rsidRPr="000D2390" w:rsidRDefault="006C2801" w:rsidP="00625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D239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62488" w:rsidRPr="00B439E1" w:rsidRDefault="006C2801" w:rsidP="00B439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9E1">
        <w:rPr>
          <w:rFonts w:ascii="Times New Roman" w:hAnsi="Times New Roman"/>
          <w:sz w:val="24"/>
          <w:szCs w:val="24"/>
        </w:rPr>
        <w:t xml:space="preserve">Az előterjesztés </w:t>
      </w:r>
      <w:r w:rsidR="00AA3757" w:rsidRPr="00B439E1">
        <w:rPr>
          <w:rFonts w:ascii="Times New Roman" w:hAnsi="Times New Roman"/>
          <w:sz w:val="24"/>
          <w:szCs w:val="24"/>
        </w:rPr>
        <w:t xml:space="preserve">Budapest Főváros VII. kerület Erzsébetváros Önkormányzatát megillető tulajdonosi jogok gyakorlása </w:t>
      </w:r>
      <w:r w:rsidR="00B5152D" w:rsidRPr="00B439E1">
        <w:rPr>
          <w:rFonts w:ascii="Times New Roman" w:hAnsi="Times New Roman"/>
          <w:sz w:val="24"/>
          <w:szCs w:val="24"/>
        </w:rPr>
        <w:t xml:space="preserve">és </w:t>
      </w:r>
      <w:r w:rsidR="00AA3757" w:rsidRPr="00B439E1">
        <w:rPr>
          <w:rFonts w:ascii="Times New Roman" w:hAnsi="Times New Roman"/>
          <w:sz w:val="24"/>
          <w:szCs w:val="24"/>
        </w:rPr>
        <w:t>a tulajdonában álló vagyonnal való gazdálkodás szabályairól szóló</w:t>
      </w:r>
      <w:r w:rsidRPr="00B439E1">
        <w:rPr>
          <w:rFonts w:ascii="Times New Roman" w:hAnsi="Times New Roman"/>
          <w:sz w:val="24"/>
          <w:szCs w:val="24"/>
        </w:rPr>
        <w:t xml:space="preserve"> </w:t>
      </w:r>
      <w:r w:rsidR="00AA3757" w:rsidRPr="00B439E1">
        <w:rPr>
          <w:rFonts w:ascii="Times New Roman" w:hAnsi="Times New Roman"/>
          <w:sz w:val="24"/>
          <w:szCs w:val="24"/>
        </w:rPr>
        <w:t>11</w:t>
      </w:r>
      <w:r w:rsidR="00B225E4" w:rsidRPr="00B439E1">
        <w:rPr>
          <w:rFonts w:ascii="Times New Roman" w:hAnsi="Times New Roman"/>
          <w:sz w:val="24"/>
          <w:szCs w:val="24"/>
        </w:rPr>
        <w:t xml:space="preserve">/2012. (III.26.) önkormányzati rendelet hatályon kívül helyezésére és egy </w:t>
      </w:r>
      <w:r w:rsidR="00B5152D" w:rsidRPr="00B439E1">
        <w:rPr>
          <w:rFonts w:ascii="Times New Roman" w:hAnsi="Times New Roman"/>
          <w:sz w:val="24"/>
          <w:szCs w:val="24"/>
        </w:rPr>
        <w:t xml:space="preserve">új </w:t>
      </w:r>
      <w:r w:rsidR="00AA3757" w:rsidRPr="00B439E1">
        <w:rPr>
          <w:rFonts w:ascii="Times New Roman" w:hAnsi="Times New Roman"/>
          <w:sz w:val="24"/>
          <w:szCs w:val="24"/>
        </w:rPr>
        <w:t>vagyonrendelet</w:t>
      </w:r>
      <w:r w:rsidR="00B225E4" w:rsidRPr="00B439E1">
        <w:rPr>
          <w:rFonts w:ascii="Times New Roman" w:hAnsi="Times New Roman"/>
          <w:sz w:val="24"/>
          <w:szCs w:val="24"/>
        </w:rPr>
        <w:t xml:space="preserve"> elfogadására tesz javaslatot. </w:t>
      </w:r>
    </w:p>
    <w:p w:rsidR="00462488" w:rsidRPr="00B439E1" w:rsidRDefault="00462488" w:rsidP="00B439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152D" w:rsidRPr="00B439E1" w:rsidRDefault="00AA3757" w:rsidP="00B439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5" w:name="_Hlk189706613"/>
      <w:r w:rsidRPr="00B439E1">
        <w:rPr>
          <w:rFonts w:ascii="Times New Roman" w:hAnsi="Times New Roman"/>
          <w:sz w:val="24"/>
          <w:szCs w:val="24"/>
        </w:rPr>
        <w:t xml:space="preserve">Budapest Főváros VII. kerület Erzsébetváros Önkormányzatát megillető tulajdonosi jogok gyakorlása </w:t>
      </w:r>
      <w:r w:rsidR="00B5152D" w:rsidRPr="00B439E1">
        <w:rPr>
          <w:rFonts w:ascii="Times New Roman" w:hAnsi="Times New Roman"/>
          <w:sz w:val="24"/>
          <w:szCs w:val="24"/>
        </w:rPr>
        <w:t xml:space="preserve">és </w:t>
      </w:r>
      <w:r w:rsidRPr="00B439E1">
        <w:rPr>
          <w:rFonts w:ascii="Times New Roman" w:hAnsi="Times New Roman"/>
          <w:sz w:val="24"/>
          <w:szCs w:val="24"/>
        </w:rPr>
        <w:t xml:space="preserve">a tulajdonában álló vagyonnal való </w:t>
      </w:r>
      <w:bookmarkStart w:id="6" w:name="_GoBack"/>
      <w:bookmarkEnd w:id="6"/>
      <w:r w:rsidRPr="00B439E1">
        <w:rPr>
          <w:rFonts w:ascii="Times New Roman" w:hAnsi="Times New Roman"/>
          <w:sz w:val="24"/>
          <w:szCs w:val="24"/>
        </w:rPr>
        <w:t xml:space="preserve">gazdálkodás szabályairól szóló 11/2012. (III.26.) önkormányzati rendelet </w:t>
      </w:r>
      <w:r w:rsidR="006C2801" w:rsidRPr="00B439E1">
        <w:rPr>
          <w:rFonts w:ascii="Times New Roman" w:hAnsi="Times New Roman"/>
          <w:sz w:val="24"/>
          <w:szCs w:val="24"/>
        </w:rPr>
        <w:t xml:space="preserve">a hatályba lépését követően eltelt </w:t>
      </w:r>
      <w:r w:rsidR="00B439E1" w:rsidRPr="00B439E1">
        <w:rPr>
          <w:rFonts w:ascii="Times New Roman" w:hAnsi="Times New Roman"/>
          <w:sz w:val="24"/>
          <w:szCs w:val="24"/>
        </w:rPr>
        <w:t xml:space="preserve">12 </w:t>
      </w:r>
      <w:r w:rsidR="006C2801" w:rsidRPr="00B439E1">
        <w:rPr>
          <w:rFonts w:ascii="Times New Roman" w:hAnsi="Times New Roman"/>
          <w:sz w:val="24"/>
          <w:szCs w:val="24"/>
        </w:rPr>
        <w:t>év</w:t>
      </w:r>
      <w:r w:rsidR="00B5152D" w:rsidRPr="00B439E1">
        <w:rPr>
          <w:rFonts w:ascii="Times New Roman" w:hAnsi="Times New Roman"/>
          <w:sz w:val="24"/>
          <w:szCs w:val="24"/>
        </w:rPr>
        <w:t>ben a közigazgatásban, különös tekintette</w:t>
      </w:r>
      <w:r w:rsidR="00B439E1" w:rsidRPr="00B439E1">
        <w:rPr>
          <w:rFonts w:ascii="Times New Roman" w:hAnsi="Times New Roman"/>
          <w:sz w:val="24"/>
          <w:szCs w:val="24"/>
        </w:rPr>
        <w:t xml:space="preserve">l az önkormányzati </w:t>
      </w:r>
      <w:proofErr w:type="gramStart"/>
      <w:r w:rsidR="00B439E1" w:rsidRPr="00B439E1">
        <w:rPr>
          <w:rFonts w:ascii="Times New Roman" w:hAnsi="Times New Roman"/>
          <w:sz w:val="24"/>
          <w:szCs w:val="24"/>
        </w:rPr>
        <w:t>igazgatásban</w:t>
      </w:r>
      <w:r w:rsidR="00B5152D" w:rsidRPr="00B439E1">
        <w:rPr>
          <w:rFonts w:ascii="Times New Roman" w:hAnsi="Times New Roman"/>
          <w:sz w:val="24"/>
          <w:szCs w:val="24"/>
        </w:rPr>
        <w:t xml:space="preserve"> </w:t>
      </w:r>
      <w:r w:rsidR="006C2801" w:rsidRPr="00B439E1">
        <w:rPr>
          <w:rFonts w:ascii="Times New Roman" w:hAnsi="Times New Roman"/>
          <w:sz w:val="24"/>
          <w:szCs w:val="24"/>
        </w:rPr>
        <w:t xml:space="preserve"> </w:t>
      </w:r>
      <w:r w:rsidR="00B5152D" w:rsidRPr="00B439E1">
        <w:rPr>
          <w:rFonts w:ascii="Times New Roman" w:hAnsi="Times New Roman"/>
          <w:sz w:val="24"/>
          <w:szCs w:val="24"/>
        </w:rPr>
        <w:t>nagy</w:t>
      </w:r>
      <w:proofErr w:type="gramEnd"/>
      <w:r w:rsidR="00B5152D" w:rsidRPr="00B439E1">
        <w:rPr>
          <w:rFonts w:ascii="Times New Roman" w:hAnsi="Times New Roman"/>
          <w:sz w:val="24"/>
          <w:szCs w:val="24"/>
        </w:rPr>
        <w:t xml:space="preserve"> változások történtek, ami igaz a </w:t>
      </w:r>
      <w:r w:rsidR="00B439E1">
        <w:rPr>
          <w:rFonts w:ascii="Times New Roman" w:hAnsi="Times New Roman"/>
          <w:sz w:val="24"/>
          <w:szCs w:val="24"/>
        </w:rPr>
        <w:t>n</w:t>
      </w:r>
      <w:r w:rsidR="00B5152D" w:rsidRPr="00B439E1">
        <w:rPr>
          <w:rFonts w:ascii="Times New Roman" w:hAnsi="Times New Roman"/>
          <w:sz w:val="24"/>
          <w:szCs w:val="24"/>
        </w:rPr>
        <w:t>emzeti vagyonnal való gazdálkodás szabály</w:t>
      </w:r>
      <w:r w:rsidR="00827E03">
        <w:rPr>
          <w:rFonts w:ascii="Times New Roman" w:hAnsi="Times New Roman"/>
          <w:sz w:val="24"/>
          <w:szCs w:val="24"/>
        </w:rPr>
        <w:t>a</w:t>
      </w:r>
      <w:r w:rsidR="00B5152D" w:rsidRPr="00B439E1">
        <w:rPr>
          <w:rFonts w:ascii="Times New Roman" w:hAnsi="Times New Roman"/>
          <w:sz w:val="24"/>
          <w:szCs w:val="24"/>
        </w:rPr>
        <w:t>ira is. Hatályos rendeletünkkel folyamatosan követtük a v</w:t>
      </w:r>
      <w:r w:rsidR="00B439E1" w:rsidRPr="00B439E1">
        <w:rPr>
          <w:rFonts w:ascii="Times New Roman" w:hAnsi="Times New Roman"/>
          <w:sz w:val="24"/>
          <w:szCs w:val="24"/>
        </w:rPr>
        <w:t>á</w:t>
      </w:r>
      <w:r w:rsidR="00B5152D" w:rsidRPr="00B439E1">
        <w:rPr>
          <w:rFonts w:ascii="Times New Roman" w:hAnsi="Times New Roman"/>
          <w:sz w:val="24"/>
          <w:szCs w:val="24"/>
        </w:rPr>
        <w:t>ltozásokat, ami számos módosítást tett szükségessé, ezért úgy ít</w:t>
      </w:r>
      <w:r w:rsidR="00B439E1" w:rsidRPr="00B439E1">
        <w:rPr>
          <w:rFonts w:ascii="Times New Roman" w:hAnsi="Times New Roman"/>
          <w:sz w:val="24"/>
          <w:szCs w:val="24"/>
        </w:rPr>
        <w:t>é</w:t>
      </w:r>
      <w:r w:rsidR="00B5152D" w:rsidRPr="00B439E1">
        <w:rPr>
          <w:rFonts w:ascii="Times New Roman" w:hAnsi="Times New Roman"/>
          <w:sz w:val="24"/>
          <w:szCs w:val="24"/>
        </w:rPr>
        <w:t>ltük meg, hogy 1</w:t>
      </w:r>
      <w:r w:rsidR="00B439E1" w:rsidRPr="00B439E1">
        <w:rPr>
          <w:rFonts w:ascii="Times New Roman" w:hAnsi="Times New Roman"/>
          <w:sz w:val="24"/>
          <w:szCs w:val="24"/>
        </w:rPr>
        <w:t>2</w:t>
      </w:r>
      <w:r w:rsidR="00B5152D" w:rsidRPr="00B439E1">
        <w:rPr>
          <w:rFonts w:ascii="Times New Roman" w:hAnsi="Times New Roman"/>
          <w:sz w:val="24"/>
          <w:szCs w:val="24"/>
        </w:rPr>
        <w:t xml:space="preserve"> év elteltével egy új </w:t>
      </w:r>
      <w:r w:rsidR="00B439E1">
        <w:rPr>
          <w:rFonts w:ascii="Times New Roman" w:hAnsi="Times New Roman"/>
          <w:sz w:val="24"/>
          <w:szCs w:val="24"/>
        </w:rPr>
        <w:t>v</w:t>
      </w:r>
      <w:r w:rsidR="00B5152D" w:rsidRPr="00B439E1">
        <w:rPr>
          <w:rFonts w:ascii="Times New Roman" w:hAnsi="Times New Roman"/>
          <w:sz w:val="24"/>
          <w:szCs w:val="24"/>
        </w:rPr>
        <w:t>agyonrendelet megalkotás</w:t>
      </w:r>
      <w:r w:rsidR="00B439E1" w:rsidRPr="00B439E1">
        <w:rPr>
          <w:rFonts w:ascii="Times New Roman" w:hAnsi="Times New Roman"/>
          <w:sz w:val="24"/>
          <w:szCs w:val="24"/>
        </w:rPr>
        <w:t>a</w:t>
      </w:r>
      <w:r w:rsidR="00B5152D" w:rsidRPr="00B439E1">
        <w:rPr>
          <w:rFonts w:ascii="Times New Roman" w:hAnsi="Times New Roman"/>
          <w:sz w:val="24"/>
          <w:szCs w:val="24"/>
        </w:rPr>
        <w:t xml:space="preserve"> vált szükségessé. </w:t>
      </w:r>
    </w:p>
    <w:p w:rsidR="00B225E4" w:rsidRPr="00B439E1" w:rsidRDefault="00B225E4" w:rsidP="00B439E1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green"/>
        </w:rPr>
      </w:pPr>
    </w:p>
    <w:p w:rsidR="00B225E4" w:rsidRPr="00B439E1" w:rsidRDefault="00B225E4" w:rsidP="00B439E1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green"/>
        </w:rPr>
      </w:pPr>
    </w:p>
    <w:p w:rsidR="00DD49DB" w:rsidRPr="00B439E1" w:rsidRDefault="00DD49DB" w:rsidP="00B439E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439E1">
        <w:rPr>
          <w:rFonts w:ascii="Times New Roman" w:hAnsi="Times New Roman"/>
          <w:sz w:val="24"/>
          <w:szCs w:val="24"/>
        </w:rPr>
        <w:t>Az önkormányzat vagyona a helyi közösség tulajdonát képezi, amelynek megőrzése, gyarapítása és célszerű hasznosítása alapvető közérdek. A rendelet megalkotásának célja, hogy a</w:t>
      </w:r>
      <w:r w:rsidR="00B439E1" w:rsidRPr="00B439E1">
        <w:rPr>
          <w:rFonts w:ascii="Times New Roman" w:hAnsi="Times New Roman"/>
          <w:sz w:val="24"/>
          <w:szCs w:val="24"/>
        </w:rPr>
        <w:t>z a</w:t>
      </w:r>
      <w:r w:rsidRPr="00B439E1">
        <w:rPr>
          <w:rFonts w:ascii="Times New Roman" w:hAnsi="Times New Roman"/>
          <w:sz w:val="24"/>
          <w:szCs w:val="24"/>
        </w:rPr>
        <w:t xml:space="preserve"> vagyongazdálkodásra vonatkozó jogszabályi kereteket a kerület sajátosságaihoz és igényeihez igazodóan, átlátható, kiszámítható és hatékony módon szabályozza.</w:t>
      </w:r>
    </w:p>
    <w:bookmarkEnd w:id="5"/>
    <w:p w:rsidR="00D90F1D" w:rsidRPr="00B439E1" w:rsidRDefault="00D90F1D" w:rsidP="00B439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1284" w:rsidRPr="00B439E1" w:rsidRDefault="006C2801" w:rsidP="00B439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9E1">
        <w:rPr>
          <w:rFonts w:ascii="Times New Roman" w:hAnsi="Times New Roman"/>
          <w:sz w:val="24"/>
          <w:szCs w:val="24"/>
        </w:rPr>
        <w:t>A Képviselő-testület döntési hatáskörét a Magyarország helyi önkormányzatairól szóló 2011. évi CLXXXIX. törvény 42.</w:t>
      </w:r>
      <w:r w:rsidR="007D2177" w:rsidRPr="00B439E1">
        <w:rPr>
          <w:rFonts w:ascii="Times New Roman" w:hAnsi="Times New Roman"/>
          <w:sz w:val="24"/>
          <w:szCs w:val="24"/>
        </w:rPr>
        <w:t xml:space="preserve"> </w:t>
      </w:r>
      <w:r w:rsidRPr="00B439E1">
        <w:rPr>
          <w:rFonts w:ascii="Times New Roman" w:hAnsi="Times New Roman"/>
          <w:sz w:val="24"/>
          <w:szCs w:val="24"/>
        </w:rPr>
        <w:t xml:space="preserve">§ 1. pontja alapozza meg, mely szerint a </w:t>
      </w:r>
      <w:r w:rsidR="007D2177" w:rsidRPr="00B439E1">
        <w:rPr>
          <w:rFonts w:ascii="Times New Roman" w:hAnsi="Times New Roman"/>
          <w:sz w:val="24"/>
          <w:szCs w:val="24"/>
        </w:rPr>
        <w:t>k</w:t>
      </w:r>
      <w:r w:rsidRPr="00B439E1">
        <w:rPr>
          <w:rFonts w:ascii="Times New Roman" w:hAnsi="Times New Roman"/>
          <w:sz w:val="24"/>
          <w:szCs w:val="24"/>
        </w:rPr>
        <w:t>épviselő-testület hatásköréből nem ruházható át a rendeletalkotás.</w:t>
      </w:r>
    </w:p>
    <w:p w:rsidR="00B11284" w:rsidRPr="00B439E1" w:rsidRDefault="00B11284" w:rsidP="00B439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63BE" w:rsidRPr="00B439E1" w:rsidRDefault="006C2801" w:rsidP="00B439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9E1">
        <w:rPr>
          <w:rFonts w:ascii="Times New Roman" w:hAnsi="Times New Roman"/>
          <w:sz w:val="24"/>
          <w:szCs w:val="24"/>
        </w:rPr>
        <w:t>K</w:t>
      </w:r>
      <w:r w:rsidR="00311E1F" w:rsidRPr="00B439E1">
        <w:rPr>
          <w:rFonts w:ascii="Times New Roman" w:hAnsi="Times New Roman"/>
          <w:sz w:val="24"/>
          <w:szCs w:val="24"/>
        </w:rPr>
        <w:t>érem a Tisztelt Képviselő-testületet az előterjesztés megtárgyalására, valamint a rendelettervezet elfogadására.</w:t>
      </w:r>
    </w:p>
    <w:p w:rsidR="00484F8B" w:rsidRDefault="00484F8B" w:rsidP="00CC575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303FF" w:rsidRDefault="008303FF" w:rsidP="00CC575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2546A" w:rsidRPr="000D2390" w:rsidRDefault="006C2801" w:rsidP="00625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2390">
        <w:rPr>
          <w:rFonts w:ascii="Times New Roman" w:hAnsi="Times New Roman"/>
          <w:b/>
          <w:bCs/>
          <w:sz w:val="24"/>
          <w:szCs w:val="24"/>
        </w:rPr>
        <w:t>Hatásvizsgálat</w:t>
      </w:r>
    </w:p>
    <w:p w:rsidR="0062546A" w:rsidRPr="000D2390" w:rsidRDefault="0062546A" w:rsidP="00625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063BE" w:rsidRPr="000D2390" w:rsidRDefault="00157706" w:rsidP="00F063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3757">
        <w:rPr>
          <w:rFonts w:ascii="Times New Roman" w:hAnsi="Times New Roman"/>
          <w:sz w:val="24"/>
        </w:rPr>
        <w:t xml:space="preserve">Budapest Főváros VII. </w:t>
      </w:r>
      <w:r w:rsidRPr="00B5152D">
        <w:rPr>
          <w:rFonts w:ascii="Times New Roman" w:hAnsi="Times New Roman"/>
          <w:sz w:val="24"/>
        </w:rPr>
        <w:t xml:space="preserve">kerület Erzsébetváros Önkormányzatát megillető tulajdonosi jogok gyakorlása </w:t>
      </w:r>
      <w:r>
        <w:rPr>
          <w:rFonts w:ascii="Times New Roman" w:hAnsi="Times New Roman"/>
          <w:sz w:val="24"/>
        </w:rPr>
        <w:t xml:space="preserve">és </w:t>
      </w:r>
      <w:r w:rsidRPr="00B5152D">
        <w:rPr>
          <w:rFonts w:ascii="Times New Roman" w:hAnsi="Times New Roman"/>
          <w:sz w:val="24"/>
        </w:rPr>
        <w:t>a tulajdonában álló vagyonnal való gazdálkodás szabályairól szóló</w:t>
      </w:r>
      <w:r w:rsidRPr="00B5152D">
        <w:rPr>
          <w:rFonts w:ascii="Times New Roman" w:hAnsi="Times New Roman"/>
          <w:sz w:val="24"/>
          <w:szCs w:val="24"/>
        </w:rPr>
        <w:t xml:space="preserve"> </w:t>
      </w:r>
      <w:r w:rsidR="006C2801" w:rsidRPr="000D2390">
        <w:rPr>
          <w:rFonts w:ascii="Times New Roman" w:hAnsi="Times New Roman"/>
          <w:sz w:val="24"/>
          <w:szCs w:val="24"/>
        </w:rPr>
        <w:t>önkormányzati rendelet</w:t>
      </w:r>
      <w:r w:rsidR="00A94DB9">
        <w:rPr>
          <w:rFonts w:ascii="Times New Roman" w:hAnsi="Times New Roman"/>
          <w:sz w:val="24"/>
          <w:szCs w:val="24"/>
        </w:rPr>
        <w:t>tervezet</w:t>
      </w:r>
      <w:r w:rsidR="006C2801" w:rsidRPr="000D2390">
        <w:rPr>
          <w:rFonts w:ascii="Times New Roman" w:hAnsi="Times New Roman"/>
          <w:sz w:val="24"/>
          <w:szCs w:val="24"/>
        </w:rPr>
        <w:t xml:space="preserve"> </w:t>
      </w:r>
      <w:r w:rsidR="00412045">
        <w:rPr>
          <w:rFonts w:ascii="Times New Roman" w:eastAsia="Calibri" w:hAnsi="Times New Roman"/>
          <w:bCs/>
          <w:sz w:val="24"/>
          <w:szCs w:val="24"/>
          <w:lang w:eastAsia="en-US"/>
        </w:rPr>
        <w:t>elfogadásának</w:t>
      </w:r>
      <w:r w:rsidR="00311E1F" w:rsidRPr="000D2390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="00311E1F" w:rsidRPr="000D2390">
        <w:rPr>
          <w:rFonts w:ascii="Times New Roman" w:hAnsi="Times New Roman"/>
          <w:sz w:val="24"/>
          <w:szCs w:val="24"/>
        </w:rPr>
        <w:t>várható hatásai a jogalkotásról szóló 2010. évi CXXX. törvény 17. § (2) bekezdése szerint:</w:t>
      </w:r>
    </w:p>
    <w:p w:rsidR="0062546A" w:rsidRDefault="0062546A" w:rsidP="0062546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4628E" w:rsidRPr="000D2390" w:rsidRDefault="00E4628E" w:rsidP="0062546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D7523" w:rsidRPr="000D2390" w:rsidRDefault="006C2801" w:rsidP="00CD752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>A jogszabály társadalmi, gazdasági, költségvetési hatásai</w:t>
      </w:r>
    </w:p>
    <w:p w:rsidR="000E4EFE" w:rsidRPr="000E4EFE" w:rsidRDefault="006C2801" w:rsidP="00157706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0E4EFE">
        <w:rPr>
          <w:rFonts w:ascii="Times New Roman" w:hAnsi="Times New Roman"/>
          <w:color w:val="00000A"/>
          <w:sz w:val="24"/>
          <w:szCs w:val="24"/>
        </w:rPr>
        <w:t xml:space="preserve">Az új rendelet átláthatóbb szerkezetével, </w:t>
      </w:r>
      <w:r w:rsidR="00DD49DB">
        <w:rPr>
          <w:rFonts w:ascii="Times New Roman" w:hAnsi="Times New Roman"/>
          <w:color w:val="00000A"/>
          <w:sz w:val="24"/>
          <w:szCs w:val="24"/>
        </w:rPr>
        <w:t>átláthatóbbá teszi a vagyonnal való gazdálkodás szabály</w:t>
      </w:r>
      <w:r w:rsidR="00B439E1">
        <w:rPr>
          <w:rFonts w:ascii="Times New Roman" w:hAnsi="Times New Roman"/>
          <w:color w:val="00000A"/>
          <w:sz w:val="24"/>
          <w:szCs w:val="24"/>
        </w:rPr>
        <w:t>a</w:t>
      </w:r>
      <w:r w:rsidR="00DD49DB">
        <w:rPr>
          <w:rFonts w:ascii="Times New Roman" w:hAnsi="Times New Roman"/>
          <w:color w:val="00000A"/>
          <w:sz w:val="24"/>
          <w:szCs w:val="24"/>
        </w:rPr>
        <w:t>it, egyértelműsít</w:t>
      </w:r>
      <w:r w:rsidR="00B439E1">
        <w:rPr>
          <w:rFonts w:ascii="Times New Roman" w:hAnsi="Times New Roman"/>
          <w:color w:val="00000A"/>
          <w:sz w:val="24"/>
          <w:szCs w:val="24"/>
        </w:rPr>
        <w:t>i</w:t>
      </w:r>
      <w:r w:rsidR="00DD49DB">
        <w:rPr>
          <w:rFonts w:ascii="Times New Roman" w:hAnsi="Times New Roman"/>
          <w:color w:val="00000A"/>
          <w:sz w:val="24"/>
          <w:szCs w:val="24"/>
        </w:rPr>
        <w:t xml:space="preserve"> a döntési jogköröket. </w:t>
      </w:r>
    </w:p>
    <w:p w:rsidR="000E4EFE" w:rsidRPr="000D2390" w:rsidRDefault="000E4EFE" w:rsidP="00336C6B">
      <w:pPr>
        <w:spacing w:after="0" w:line="240" w:lineRule="auto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</w:p>
    <w:p w:rsidR="00CD7523" w:rsidRPr="009B31AF" w:rsidRDefault="006C2801" w:rsidP="00CD752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9B31AF">
        <w:rPr>
          <w:rFonts w:ascii="Times New Roman" w:hAnsi="Times New Roman"/>
          <w:b/>
          <w:bCs/>
          <w:color w:val="00000A"/>
          <w:sz w:val="24"/>
          <w:szCs w:val="24"/>
        </w:rPr>
        <w:t>A jogszabály környezeti és egészségügyi következményei</w:t>
      </w:r>
    </w:p>
    <w:p w:rsidR="00CD7523" w:rsidRPr="009B31AF" w:rsidRDefault="006C2801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9B31AF">
        <w:rPr>
          <w:rFonts w:ascii="Times New Roman" w:hAnsi="Times New Roman"/>
          <w:color w:val="00000A"/>
          <w:sz w:val="24"/>
          <w:szCs w:val="24"/>
        </w:rPr>
        <w:t xml:space="preserve">A </w:t>
      </w:r>
      <w:r w:rsidR="00305777" w:rsidRPr="009B31AF">
        <w:rPr>
          <w:rFonts w:ascii="Times New Roman" w:hAnsi="Times New Roman"/>
          <w:color w:val="00000A"/>
          <w:sz w:val="24"/>
          <w:szCs w:val="24"/>
        </w:rPr>
        <w:t>rendelet</w:t>
      </w:r>
      <w:r w:rsidR="00951DCF">
        <w:rPr>
          <w:rFonts w:ascii="Times New Roman" w:hAnsi="Times New Roman"/>
          <w:color w:val="00000A"/>
          <w:sz w:val="24"/>
          <w:szCs w:val="24"/>
        </w:rPr>
        <w:t>tervezet elfogadása kapcsán</w:t>
      </w:r>
      <w:r w:rsidR="00305777" w:rsidRPr="009B31AF">
        <w:rPr>
          <w:rFonts w:ascii="Times New Roman" w:hAnsi="Times New Roman"/>
          <w:color w:val="00000A"/>
          <w:sz w:val="24"/>
          <w:szCs w:val="24"/>
        </w:rPr>
        <w:t xml:space="preserve"> </w:t>
      </w:r>
      <w:r w:rsidRPr="009B31AF">
        <w:rPr>
          <w:rFonts w:ascii="Times New Roman" w:hAnsi="Times New Roman"/>
          <w:color w:val="00000A"/>
          <w:sz w:val="24"/>
          <w:szCs w:val="24"/>
        </w:rPr>
        <w:t xml:space="preserve">környezeti és egészségügyi </w:t>
      </w:r>
      <w:r w:rsidR="00951DCF">
        <w:rPr>
          <w:rFonts w:ascii="Times New Roman" w:hAnsi="Times New Roman"/>
          <w:color w:val="00000A"/>
          <w:sz w:val="24"/>
          <w:szCs w:val="24"/>
        </w:rPr>
        <w:t xml:space="preserve">hatások nem </w:t>
      </w:r>
      <w:proofErr w:type="spellStart"/>
      <w:r w:rsidR="00951DCF">
        <w:rPr>
          <w:rFonts w:ascii="Times New Roman" w:hAnsi="Times New Roman"/>
          <w:color w:val="00000A"/>
          <w:sz w:val="24"/>
          <w:szCs w:val="24"/>
        </w:rPr>
        <w:t>nevesíthetőek</w:t>
      </w:r>
      <w:proofErr w:type="spellEnd"/>
      <w:r w:rsidR="00951DCF">
        <w:rPr>
          <w:rFonts w:ascii="Times New Roman" w:hAnsi="Times New Roman"/>
          <w:color w:val="00000A"/>
          <w:sz w:val="24"/>
          <w:szCs w:val="24"/>
        </w:rPr>
        <w:t>.</w:t>
      </w:r>
    </w:p>
    <w:p w:rsidR="00305777" w:rsidRDefault="00305777" w:rsidP="00CD752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</w:p>
    <w:p w:rsidR="008303FF" w:rsidRPr="009B31AF" w:rsidRDefault="008303FF" w:rsidP="00CD752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</w:p>
    <w:p w:rsidR="00CD7523" w:rsidRPr="000D2390" w:rsidRDefault="006C2801" w:rsidP="00CD7523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9B31AF">
        <w:rPr>
          <w:rFonts w:ascii="Times New Roman" w:hAnsi="Times New Roman"/>
          <w:b/>
          <w:bCs/>
          <w:color w:val="00000A"/>
          <w:sz w:val="24"/>
          <w:szCs w:val="24"/>
        </w:rPr>
        <w:t>A jogszabály adminisztratív</w:t>
      </w: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 xml:space="preserve"> terheket befolyásoló hatásai</w:t>
      </w:r>
    </w:p>
    <w:p w:rsidR="00305777" w:rsidRDefault="006C2801" w:rsidP="00CD7523">
      <w:pPr>
        <w:spacing w:after="0" w:line="240" w:lineRule="auto"/>
        <w:ind w:left="720"/>
        <w:jc w:val="both"/>
        <w:rPr>
          <w:rFonts w:ascii="Times New Roman" w:hAnsi="Times New Roman"/>
          <w:color w:val="00000A"/>
          <w:sz w:val="24"/>
          <w:szCs w:val="24"/>
        </w:rPr>
      </w:pPr>
      <w:r w:rsidRPr="00951DCF">
        <w:rPr>
          <w:rFonts w:ascii="Times New Roman" w:hAnsi="Times New Roman"/>
          <w:color w:val="00000A"/>
          <w:sz w:val="24"/>
          <w:szCs w:val="24"/>
        </w:rPr>
        <w:t xml:space="preserve">A rendelettervezet elfogadása </w:t>
      </w:r>
      <w:r w:rsidR="00574B62" w:rsidRPr="00574B62">
        <w:rPr>
          <w:rFonts w:ascii="Times New Roman" w:hAnsi="Times New Roman"/>
          <w:color w:val="00000A"/>
          <w:sz w:val="24"/>
          <w:szCs w:val="24"/>
        </w:rPr>
        <w:t>adminisztratív terhet nem ró az Önkormányzatra, adminisztrációs munka a jelenlegi létszámmal megoldható.</w:t>
      </w:r>
    </w:p>
    <w:p w:rsidR="00951DCF" w:rsidRPr="000D2390" w:rsidRDefault="00951DCF" w:rsidP="00CD7523">
      <w:pPr>
        <w:spacing w:after="0" w:line="240" w:lineRule="auto"/>
        <w:ind w:left="720"/>
        <w:jc w:val="both"/>
        <w:rPr>
          <w:color w:val="00000A"/>
          <w:sz w:val="24"/>
          <w:szCs w:val="24"/>
        </w:rPr>
      </w:pPr>
    </w:p>
    <w:p w:rsidR="00CD7523" w:rsidRPr="000D2390" w:rsidRDefault="006C2801" w:rsidP="00CD7523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color w:val="00000A"/>
          <w:sz w:val="24"/>
          <w:szCs w:val="24"/>
        </w:rPr>
      </w:pP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>A jogszabály megalkotásának szükségessége, a jogalkotás elmaradásának várható következményei</w:t>
      </w:r>
    </w:p>
    <w:p w:rsidR="00574B62" w:rsidRDefault="006C2801" w:rsidP="00574B62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  <w:lang w:eastAsia="hi-IN"/>
        </w:rPr>
      </w:pPr>
      <w:r w:rsidRPr="00574B62">
        <w:rPr>
          <w:rFonts w:ascii="Times New Roman" w:hAnsi="Times New Roman"/>
          <w:color w:val="00000A"/>
          <w:sz w:val="24"/>
          <w:szCs w:val="24"/>
          <w:lang w:eastAsia="hi-IN"/>
        </w:rPr>
        <w:t>A</w:t>
      </w:r>
      <w:r w:rsidR="000E4EFE">
        <w:rPr>
          <w:rFonts w:ascii="Times New Roman" w:hAnsi="Times New Roman"/>
          <w:color w:val="00000A"/>
          <w:sz w:val="24"/>
          <w:szCs w:val="24"/>
          <w:lang w:eastAsia="hi-IN"/>
        </w:rPr>
        <w:t xml:space="preserve"> rendelettervezet elfogadásának </w:t>
      </w:r>
      <w:r w:rsidRPr="00574B62">
        <w:rPr>
          <w:rFonts w:ascii="Times New Roman" w:hAnsi="Times New Roman"/>
          <w:color w:val="00000A"/>
          <w:sz w:val="24"/>
          <w:szCs w:val="24"/>
          <w:lang w:eastAsia="hi-IN"/>
        </w:rPr>
        <w:t>indoka a rendelet szabályozási rendszerének időszakonkénti, szükséges felülvizsgálata, összehangolása a gazdasági, társadalmi folyamatokkal, valamint az önkormányzat érdekeivel.</w:t>
      </w:r>
    </w:p>
    <w:p w:rsidR="00574B62" w:rsidRPr="00574B62" w:rsidRDefault="00574B62" w:rsidP="00574B62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  <w:lang w:eastAsia="hi-IN"/>
        </w:rPr>
      </w:pPr>
    </w:p>
    <w:p w:rsidR="00957222" w:rsidRPr="000D2390" w:rsidRDefault="00957222" w:rsidP="00574B62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  <w:lang w:eastAsia="hi-IN"/>
        </w:rPr>
      </w:pPr>
    </w:p>
    <w:p w:rsidR="00CD7523" w:rsidRPr="000D2390" w:rsidRDefault="006C2801" w:rsidP="00CD7523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>A jogszabály alkalmazásához szükséges személyi, szervezeti, tárgyi és pénzügyi feltételek</w:t>
      </w:r>
    </w:p>
    <w:p w:rsidR="0062546A" w:rsidRDefault="006C2801" w:rsidP="00951DC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color w:val="00000A"/>
          <w:sz w:val="24"/>
          <w:szCs w:val="24"/>
        </w:rPr>
        <w:t>A rendelet</w:t>
      </w:r>
      <w:r w:rsidR="00951DCF">
        <w:rPr>
          <w:rFonts w:ascii="Times New Roman" w:hAnsi="Times New Roman"/>
          <w:color w:val="00000A"/>
          <w:sz w:val="24"/>
          <w:szCs w:val="24"/>
        </w:rPr>
        <w:t>tervezet</w:t>
      </w:r>
      <w:r w:rsidRPr="000D2390">
        <w:rPr>
          <w:rFonts w:ascii="Times New Roman" w:hAnsi="Times New Roman"/>
          <w:color w:val="00000A"/>
          <w:sz w:val="24"/>
          <w:szCs w:val="24"/>
        </w:rPr>
        <w:t xml:space="preserve"> elfogadása esetén </w:t>
      </w:r>
      <w:r w:rsidR="00951DCF" w:rsidRPr="00951DCF">
        <w:rPr>
          <w:rFonts w:ascii="Times New Roman" w:hAnsi="Times New Roman"/>
          <w:color w:val="00000A"/>
          <w:sz w:val="24"/>
          <w:szCs w:val="24"/>
        </w:rPr>
        <w:t>többlet személyi, szervezeti, tárgyi, pénzügyi feltételek nem merülnek fel.</w:t>
      </w:r>
    </w:p>
    <w:p w:rsidR="00C12FCA" w:rsidRDefault="00C12FCA" w:rsidP="00625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03FF" w:rsidRDefault="008303FF" w:rsidP="00625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03FF" w:rsidRPr="000D2390" w:rsidRDefault="008303FF" w:rsidP="00625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02D5" w:rsidRPr="00305777" w:rsidRDefault="006C2801" w:rsidP="0062546A">
      <w:pPr>
        <w:widowControl w:val="0"/>
        <w:autoSpaceDE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05777">
        <w:rPr>
          <w:rFonts w:ascii="Times New Roman" w:hAnsi="Times New Roman"/>
          <w:bCs/>
          <w:sz w:val="24"/>
          <w:szCs w:val="24"/>
        </w:rPr>
        <w:t>Budapest, 20</w:t>
      </w:r>
      <w:r w:rsidR="00E17089" w:rsidRPr="00305777">
        <w:rPr>
          <w:rFonts w:ascii="Times New Roman" w:hAnsi="Times New Roman"/>
          <w:bCs/>
          <w:sz w:val="24"/>
          <w:szCs w:val="24"/>
        </w:rPr>
        <w:t>2</w:t>
      </w:r>
      <w:r w:rsidR="00FD0579">
        <w:rPr>
          <w:rFonts w:ascii="Times New Roman" w:hAnsi="Times New Roman"/>
          <w:bCs/>
          <w:sz w:val="24"/>
          <w:szCs w:val="24"/>
        </w:rPr>
        <w:t>5</w:t>
      </w:r>
      <w:r w:rsidR="00235722" w:rsidRPr="00305777">
        <w:rPr>
          <w:rFonts w:ascii="Times New Roman" w:hAnsi="Times New Roman"/>
          <w:bCs/>
          <w:sz w:val="24"/>
          <w:szCs w:val="24"/>
        </w:rPr>
        <w:t xml:space="preserve">. </w:t>
      </w:r>
      <w:r w:rsidR="00B24CD2">
        <w:rPr>
          <w:rFonts w:ascii="Times New Roman" w:hAnsi="Times New Roman"/>
          <w:bCs/>
          <w:sz w:val="24"/>
          <w:szCs w:val="24"/>
        </w:rPr>
        <w:t>szeptember 2</w:t>
      </w:r>
      <w:r w:rsidR="00DD49DB">
        <w:rPr>
          <w:rFonts w:ascii="Times New Roman" w:hAnsi="Times New Roman"/>
          <w:bCs/>
          <w:sz w:val="24"/>
          <w:szCs w:val="24"/>
        </w:rPr>
        <w:t>.</w:t>
      </w:r>
    </w:p>
    <w:p w:rsidR="00154AE5" w:rsidRPr="000D2390" w:rsidRDefault="00154AE5" w:rsidP="0062546A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35722" w:rsidRPr="000D2390" w:rsidRDefault="006C2801" w:rsidP="002357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b/>
          <w:sz w:val="24"/>
          <w:szCs w:val="24"/>
          <w:lang w:val="x-none"/>
        </w:rPr>
        <w:tab/>
      </w:r>
      <w:r w:rsidRPr="000D2390">
        <w:rPr>
          <w:rFonts w:ascii="Times New Roman" w:hAnsi="Times New Roman"/>
          <w:b/>
          <w:sz w:val="24"/>
          <w:szCs w:val="24"/>
          <w:lang w:val="x-none"/>
        </w:rPr>
        <w:tab/>
      </w:r>
      <w:bookmarkEnd w:id="0"/>
      <w:bookmarkEnd w:id="1"/>
      <w:r w:rsidRPr="000D2390">
        <w:rPr>
          <w:rFonts w:ascii="Times New Roman" w:hAnsi="Times New Roman"/>
          <w:sz w:val="24"/>
          <w:szCs w:val="24"/>
        </w:rPr>
        <w:t>Niedermüller Péter</w:t>
      </w:r>
    </w:p>
    <w:p w:rsidR="00235722" w:rsidRPr="000D2390" w:rsidRDefault="006C2801" w:rsidP="002357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  <w:lang w:val="x-none"/>
        </w:rPr>
        <w:tab/>
      </w:r>
      <w:r w:rsidRPr="000D2390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Pr="000D2390">
        <w:rPr>
          <w:rFonts w:ascii="Times New Roman" w:hAnsi="Times New Roman"/>
          <w:sz w:val="24"/>
          <w:szCs w:val="24"/>
        </w:rPr>
        <w:t>polgármester</w:t>
      </w:r>
      <w:proofErr w:type="gramEnd"/>
    </w:p>
    <w:p w:rsidR="00235722" w:rsidRPr="000D2390" w:rsidRDefault="00235722" w:rsidP="0023572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Default="001864E4" w:rsidP="002357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303FF" w:rsidRPr="000D2390" w:rsidRDefault="008303FF" w:rsidP="002357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0D2390" w:rsidRDefault="006C2801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b/>
          <w:sz w:val="24"/>
          <w:szCs w:val="24"/>
          <w:u w:val="single"/>
        </w:rPr>
        <w:t>Melléklet</w:t>
      </w:r>
      <w:r w:rsidRPr="000D2390">
        <w:rPr>
          <w:rFonts w:ascii="Times New Roman" w:hAnsi="Times New Roman"/>
          <w:sz w:val="24"/>
          <w:szCs w:val="24"/>
        </w:rPr>
        <w:t>:</w:t>
      </w:r>
    </w:p>
    <w:bookmarkEnd w:id="2"/>
    <w:p w:rsidR="00CC5751" w:rsidRPr="00CC5751" w:rsidRDefault="006C2801" w:rsidP="00CC575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>Rendelettervezet</w:t>
      </w:r>
      <w:r w:rsidRPr="00CC5751">
        <w:t xml:space="preserve"> </w:t>
      </w:r>
      <w:r w:rsidR="00DD49DB" w:rsidRPr="00AA3757">
        <w:rPr>
          <w:rFonts w:ascii="Times New Roman" w:hAnsi="Times New Roman"/>
          <w:sz w:val="24"/>
        </w:rPr>
        <w:t xml:space="preserve">Budapest Főváros VII. </w:t>
      </w:r>
      <w:r w:rsidR="00DD49DB" w:rsidRPr="00B5152D">
        <w:rPr>
          <w:rFonts w:ascii="Times New Roman" w:hAnsi="Times New Roman"/>
          <w:sz w:val="24"/>
        </w:rPr>
        <w:t xml:space="preserve">kerület Erzsébetváros Önkormányzatát megillető tulajdonosi jogok gyakorlása </w:t>
      </w:r>
      <w:r w:rsidR="00DD49DB">
        <w:rPr>
          <w:rFonts w:ascii="Times New Roman" w:hAnsi="Times New Roman"/>
          <w:sz w:val="24"/>
        </w:rPr>
        <w:t xml:space="preserve">és </w:t>
      </w:r>
      <w:r w:rsidR="00DD49DB" w:rsidRPr="00B5152D">
        <w:rPr>
          <w:rFonts w:ascii="Times New Roman" w:hAnsi="Times New Roman"/>
          <w:sz w:val="24"/>
        </w:rPr>
        <w:t>a tulajdonában álló vagyonnal való gazdálkodás szabályairól szóló</w:t>
      </w:r>
      <w:r w:rsidR="00DD49DB" w:rsidRPr="00B5152D">
        <w:rPr>
          <w:rFonts w:ascii="Times New Roman" w:hAnsi="Times New Roman"/>
          <w:sz w:val="24"/>
          <w:szCs w:val="24"/>
        </w:rPr>
        <w:t xml:space="preserve"> </w:t>
      </w:r>
      <w:r w:rsidR="008303FF">
        <w:rPr>
          <w:rFonts w:ascii="Times New Roman" w:hAnsi="Times New Roman"/>
          <w:sz w:val="24"/>
          <w:szCs w:val="24"/>
        </w:rPr>
        <w:t xml:space="preserve">új rendelet megalkotására </w:t>
      </w:r>
    </w:p>
    <w:p w:rsidR="00CC5751" w:rsidRPr="00CC5751" w:rsidRDefault="00CC5751" w:rsidP="00CC575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3"/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4"/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CAD" w:rsidRDefault="00672CAD">
      <w:pPr>
        <w:spacing w:after="0" w:line="240" w:lineRule="auto"/>
      </w:pPr>
      <w:r>
        <w:separator/>
      </w:r>
    </w:p>
  </w:endnote>
  <w:endnote w:type="continuationSeparator" w:id="0">
    <w:p w:rsidR="00672CAD" w:rsidRDefault="00672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6C280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827E03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CAD" w:rsidRDefault="00672CAD">
      <w:pPr>
        <w:spacing w:after="0" w:line="240" w:lineRule="auto"/>
      </w:pPr>
      <w:r>
        <w:separator/>
      </w:r>
    </w:p>
  </w:footnote>
  <w:footnote w:type="continuationSeparator" w:id="0">
    <w:p w:rsidR="00672CAD" w:rsidRDefault="00672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C2F6139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346D69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B6938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B24B3F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846D0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9E710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87E8E9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8E877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5B078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466C32"/>
    <w:multiLevelType w:val="hybridMultilevel"/>
    <w:tmpl w:val="D4F2E37E"/>
    <w:lvl w:ilvl="0" w:tplc="6FC09F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147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EC2299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0E00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FE80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DA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5217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5EFB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0A3B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C2F21"/>
    <w:multiLevelType w:val="hybridMultilevel"/>
    <w:tmpl w:val="E1BA2F1A"/>
    <w:lvl w:ilvl="0" w:tplc="70AA8A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1D4DD72" w:tentative="1">
      <w:start w:val="1"/>
      <w:numFmt w:val="lowerLetter"/>
      <w:lvlText w:val="%2."/>
      <w:lvlJc w:val="left"/>
      <w:pPr>
        <w:ind w:left="1440" w:hanging="360"/>
      </w:pPr>
    </w:lvl>
    <w:lvl w:ilvl="2" w:tplc="0C10395A" w:tentative="1">
      <w:start w:val="1"/>
      <w:numFmt w:val="lowerRoman"/>
      <w:lvlText w:val="%3."/>
      <w:lvlJc w:val="right"/>
      <w:pPr>
        <w:ind w:left="2160" w:hanging="180"/>
      </w:pPr>
    </w:lvl>
    <w:lvl w:ilvl="3" w:tplc="9E521B8E" w:tentative="1">
      <w:start w:val="1"/>
      <w:numFmt w:val="decimal"/>
      <w:lvlText w:val="%4."/>
      <w:lvlJc w:val="left"/>
      <w:pPr>
        <w:ind w:left="2880" w:hanging="360"/>
      </w:pPr>
    </w:lvl>
    <w:lvl w:ilvl="4" w:tplc="7798749A" w:tentative="1">
      <w:start w:val="1"/>
      <w:numFmt w:val="lowerLetter"/>
      <w:lvlText w:val="%5."/>
      <w:lvlJc w:val="left"/>
      <w:pPr>
        <w:ind w:left="3600" w:hanging="360"/>
      </w:pPr>
    </w:lvl>
    <w:lvl w:ilvl="5" w:tplc="A4EEDBFE" w:tentative="1">
      <w:start w:val="1"/>
      <w:numFmt w:val="lowerRoman"/>
      <w:lvlText w:val="%6."/>
      <w:lvlJc w:val="right"/>
      <w:pPr>
        <w:ind w:left="4320" w:hanging="180"/>
      </w:pPr>
    </w:lvl>
    <w:lvl w:ilvl="6" w:tplc="4BD239D2" w:tentative="1">
      <w:start w:val="1"/>
      <w:numFmt w:val="decimal"/>
      <w:lvlText w:val="%7."/>
      <w:lvlJc w:val="left"/>
      <w:pPr>
        <w:ind w:left="5040" w:hanging="360"/>
      </w:pPr>
    </w:lvl>
    <w:lvl w:ilvl="7" w:tplc="BFC201B6" w:tentative="1">
      <w:start w:val="1"/>
      <w:numFmt w:val="lowerLetter"/>
      <w:lvlText w:val="%8."/>
      <w:lvlJc w:val="left"/>
      <w:pPr>
        <w:ind w:left="5760" w:hanging="360"/>
      </w:pPr>
    </w:lvl>
    <w:lvl w:ilvl="8" w:tplc="1B028E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A0A090C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B9C1AAA" w:tentative="1">
      <w:start w:val="1"/>
      <w:numFmt w:val="lowerLetter"/>
      <w:lvlText w:val="%2."/>
      <w:lvlJc w:val="left"/>
      <w:pPr>
        <w:ind w:left="1800" w:hanging="360"/>
      </w:pPr>
    </w:lvl>
    <w:lvl w:ilvl="2" w:tplc="741E3126" w:tentative="1">
      <w:start w:val="1"/>
      <w:numFmt w:val="lowerRoman"/>
      <w:lvlText w:val="%3."/>
      <w:lvlJc w:val="right"/>
      <w:pPr>
        <w:ind w:left="2520" w:hanging="180"/>
      </w:pPr>
    </w:lvl>
    <w:lvl w:ilvl="3" w:tplc="0B3A0428" w:tentative="1">
      <w:start w:val="1"/>
      <w:numFmt w:val="decimal"/>
      <w:lvlText w:val="%4."/>
      <w:lvlJc w:val="left"/>
      <w:pPr>
        <w:ind w:left="3240" w:hanging="360"/>
      </w:pPr>
    </w:lvl>
    <w:lvl w:ilvl="4" w:tplc="DBBAEEF4" w:tentative="1">
      <w:start w:val="1"/>
      <w:numFmt w:val="lowerLetter"/>
      <w:lvlText w:val="%5."/>
      <w:lvlJc w:val="left"/>
      <w:pPr>
        <w:ind w:left="3960" w:hanging="360"/>
      </w:pPr>
    </w:lvl>
    <w:lvl w:ilvl="5" w:tplc="D0FCE7FC" w:tentative="1">
      <w:start w:val="1"/>
      <w:numFmt w:val="lowerRoman"/>
      <w:lvlText w:val="%6."/>
      <w:lvlJc w:val="right"/>
      <w:pPr>
        <w:ind w:left="4680" w:hanging="180"/>
      </w:pPr>
    </w:lvl>
    <w:lvl w:ilvl="6" w:tplc="2FD2D6BE" w:tentative="1">
      <w:start w:val="1"/>
      <w:numFmt w:val="decimal"/>
      <w:lvlText w:val="%7."/>
      <w:lvlJc w:val="left"/>
      <w:pPr>
        <w:ind w:left="5400" w:hanging="360"/>
      </w:pPr>
    </w:lvl>
    <w:lvl w:ilvl="7" w:tplc="B8589FEC" w:tentative="1">
      <w:start w:val="1"/>
      <w:numFmt w:val="lowerLetter"/>
      <w:lvlText w:val="%8."/>
      <w:lvlJc w:val="left"/>
      <w:pPr>
        <w:ind w:left="6120" w:hanging="360"/>
      </w:pPr>
    </w:lvl>
    <w:lvl w:ilvl="8" w:tplc="89064C1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DF36DE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AE8E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76E9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564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42C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7A09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2AE7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2417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8CF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13AAD1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105F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3CA4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465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5472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4E36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264D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D861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20B4253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EE4C53E" w:tentative="1">
      <w:start w:val="1"/>
      <w:numFmt w:val="lowerLetter"/>
      <w:lvlText w:val="%2."/>
      <w:lvlJc w:val="left"/>
      <w:pPr>
        <w:ind w:left="1146" w:hanging="360"/>
      </w:pPr>
    </w:lvl>
    <w:lvl w:ilvl="2" w:tplc="9652570E" w:tentative="1">
      <w:start w:val="1"/>
      <w:numFmt w:val="lowerRoman"/>
      <w:lvlText w:val="%3."/>
      <w:lvlJc w:val="right"/>
      <w:pPr>
        <w:ind w:left="1866" w:hanging="180"/>
      </w:pPr>
    </w:lvl>
    <w:lvl w:ilvl="3" w:tplc="3330232C" w:tentative="1">
      <w:start w:val="1"/>
      <w:numFmt w:val="decimal"/>
      <w:lvlText w:val="%4."/>
      <w:lvlJc w:val="left"/>
      <w:pPr>
        <w:ind w:left="2586" w:hanging="360"/>
      </w:pPr>
    </w:lvl>
    <w:lvl w:ilvl="4" w:tplc="C69020B4" w:tentative="1">
      <w:start w:val="1"/>
      <w:numFmt w:val="lowerLetter"/>
      <w:lvlText w:val="%5."/>
      <w:lvlJc w:val="left"/>
      <w:pPr>
        <w:ind w:left="3306" w:hanging="360"/>
      </w:pPr>
    </w:lvl>
    <w:lvl w:ilvl="5" w:tplc="FB9ADD78" w:tentative="1">
      <w:start w:val="1"/>
      <w:numFmt w:val="lowerRoman"/>
      <w:lvlText w:val="%6."/>
      <w:lvlJc w:val="right"/>
      <w:pPr>
        <w:ind w:left="4026" w:hanging="180"/>
      </w:pPr>
    </w:lvl>
    <w:lvl w:ilvl="6" w:tplc="C81C90FC" w:tentative="1">
      <w:start w:val="1"/>
      <w:numFmt w:val="decimal"/>
      <w:lvlText w:val="%7."/>
      <w:lvlJc w:val="left"/>
      <w:pPr>
        <w:ind w:left="4746" w:hanging="360"/>
      </w:pPr>
    </w:lvl>
    <w:lvl w:ilvl="7" w:tplc="9C829506" w:tentative="1">
      <w:start w:val="1"/>
      <w:numFmt w:val="lowerLetter"/>
      <w:lvlText w:val="%8."/>
      <w:lvlJc w:val="left"/>
      <w:pPr>
        <w:ind w:left="5466" w:hanging="360"/>
      </w:pPr>
    </w:lvl>
    <w:lvl w:ilvl="8" w:tplc="7CD8F21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0660013"/>
    <w:multiLevelType w:val="multilevel"/>
    <w:tmpl w:val="026E7C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1478AB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E6D996" w:tentative="1">
      <w:start w:val="1"/>
      <w:numFmt w:val="lowerLetter"/>
      <w:lvlText w:val="%2."/>
      <w:lvlJc w:val="left"/>
      <w:pPr>
        <w:ind w:left="1440" w:hanging="360"/>
      </w:pPr>
    </w:lvl>
    <w:lvl w:ilvl="2" w:tplc="F0741D6C" w:tentative="1">
      <w:start w:val="1"/>
      <w:numFmt w:val="lowerRoman"/>
      <w:lvlText w:val="%3."/>
      <w:lvlJc w:val="right"/>
      <w:pPr>
        <w:ind w:left="2160" w:hanging="180"/>
      </w:pPr>
    </w:lvl>
    <w:lvl w:ilvl="3" w:tplc="040CB77E" w:tentative="1">
      <w:start w:val="1"/>
      <w:numFmt w:val="decimal"/>
      <w:lvlText w:val="%4."/>
      <w:lvlJc w:val="left"/>
      <w:pPr>
        <w:ind w:left="2880" w:hanging="360"/>
      </w:pPr>
    </w:lvl>
    <w:lvl w:ilvl="4" w:tplc="FB1E53D6" w:tentative="1">
      <w:start w:val="1"/>
      <w:numFmt w:val="lowerLetter"/>
      <w:lvlText w:val="%5."/>
      <w:lvlJc w:val="left"/>
      <w:pPr>
        <w:ind w:left="3600" w:hanging="360"/>
      </w:pPr>
    </w:lvl>
    <w:lvl w:ilvl="5" w:tplc="A6F23968" w:tentative="1">
      <w:start w:val="1"/>
      <w:numFmt w:val="lowerRoman"/>
      <w:lvlText w:val="%6."/>
      <w:lvlJc w:val="right"/>
      <w:pPr>
        <w:ind w:left="4320" w:hanging="180"/>
      </w:pPr>
    </w:lvl>
    <w:lvl w:ilvl="6" w:tplc="C8F64348" w:tentative="1">
      <w:start w:val="1"/>
      <w:numFmt w:val="decimal"/>
      <w:lvlText w:val="%7."/>
      <w:lvlJc w:val="left"/>
      <w:pPr>
        <w:ind w:left="5040" w:hanging="360"/>
      </w:pPr>
    </w:lvl>
    <w:lvl w:ilvl="7" w:tplc="7F869E10" w:tentative="1">
      <w:start w:val="1"/>
      <w:numFmt w:val="lowerLetter"/>
      <w:lvlText w:val="%8."/>
      <w:lvlJc w:val="left"/>
      <w:pPr>
        <w:ind w:left="5760" w:hanging="360"/>
      </w:pPr>
    </w:lvl>
    <w:lvl w:ilvl="8" w:tplc="74BE0C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70468D9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922EA3C">
      <w:start w:val="1"/>
      <w:numFmt w:val="lowerLetter"/>
      <w:lvlText w:val="%2."/>
      <w:lvlJc w:val="left"/>
      <w:pPr>
        <w:ind w:left="1365" w:hanging="360"/>
      </w:pPr>
    </w:lvl>
    <w:lvl w:ilvl="2" w:tplc="94F4CBB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45265912" w:tentative="1">
      <w:start w:val="1"/>
      <w:numFmt w:val="decimal"/>
      <w:lvlText w:val="%4."/>
      <w:lvlJc w:val="left"/>
      <w:pPr>
        <w:ind w:left="2805" w:hanging="360"/>
      </w:pPr>
    </w:lvl>
    <w:lvl w:ilvl="4" w:tplc="8436B4B4" w:tentative="1">
      <w:start w:val="1"/>
      <w:numFmt w:val="lowerLetter"/>
      <w:lvlText w:val="%5."/>
      <w:lvlJc w:val="left"/>
      <w:pPr>
        <w:ind w:left="3525" w:hanging="360"/>
      </w:pPr>
    </w:lvl>
    <w:lvl w:ilvl="5" w:tplc="0574841A" w:tentative="1">
      <w:start w:val="1"/>
      <w:numFmt w:val="lowerRoman"/>
      <w:lvlText w:val="%6."/>
      <w:lvlJc w:val="right"/>
      <w:pPr>
        <w:ind w:left="4245" w:hanging="180"/>
      </w:pPr>
    </w:lvl>
    <w:lvl w:ilvl="6" w:tplc="5F525700" w:tentative="1">
      <w:start w:val="1"/>
      <w:numFmt w:val="decimal"/>
      <w:lvlText w:val="%7."/>
      <w:lvlJc w:val="left"/>
      <w:pPr>
        <w:ind w:left="4965" w:hanging="360"/>
      </w:pPr>
    </w:lvl>
    <w:lvl w:ilvl="7" w:tplc="FB185BFE" w:tentative="1">
      <w:start w:val="1"/>
      <w:numFmt w:val="lowerLetter"/>
      <w:lvlText w:val="%8."/>
      <w:lvlJc w:val="left"/>
      <w:pPr>
        <w:ind w:left="5685" w:hanging="360"/>
      </w:pPr>
    </w:lvl>
    <w:lvl w:ilvl="8" w:tplc="A3963A8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A0902CB"/>
    <w:multiLevelType w:val="multilevel"/>
    <w:tmpl w:val="ABCC43CA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15C2F8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CDE8EB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4E846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494EAB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586799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B6E35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B4C117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17A8EE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3C85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942ABD8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E18D61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1C6A0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166964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8B0C6F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2F8DF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CDED3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26EE3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39207E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3E70A10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BA480C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0720E8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5106C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144ACD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01CA2F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BE8C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FCE72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8ED0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47252A6"/>
    <w:multiLevelType w:val="hybridMultilevel"/>
    <w:tmpl w:val="DA0E0C34"/>
    <w:lvl w:ilvl="0" w:tplc="965E3E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7EEA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50EE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0481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FC1C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9226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BCB6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047B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BAAE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1C14928C">
      <w:start w:val="1"/>
      <w:numFmt w:val="upperLetter"/>
      <w:lvlText w:val="%1."/>
      <w:lvlJc w:val="left"/>
      <w:pPr>
        <w:ind w:left="720" w:hanging="360"/>
      </w:pPr>
    </w:lvl>
    <w:lvl w:ilvl="1" w:tplc="AA0E8234" w:tentative="1">
      <w:start w:val="1"/>
      <w:numFmt w:val="lowerLetter"/>
      <w:lvlText w:val="%2."/>
      <w:lvlJc w:val="left"/>
      <w:pPr>
        <w:ind w:left="1440" w:hanging="360"/>
      </w:pPr>
    </w:lvl>
    <w:lvl w:ilvl="2" w:tplc="6494EBF4" w:tentative="1">
      <w:start w:val="1"/>
      <w:numFmt w:val="lowerRoman"/>
      <w:lvlText w:val="%3."/>
      <w:lvlJc w:val="right"/>
      <w:pPr>
        <w:ind w:left="2160" w:hanging="180"/>
      </w:pPr>
    </w:lvl>
    <w:lvl w:ilvl="3" w:tplc="B3206670" w:tentative="1">
      <w:start w:val="1"/>
      <w:numFmt w:val="decimal"/>
      <w:lvlText w:val="%4."/>
      <w:lvlJc w:val="left"/>
      <w:pPr>
        <w:ind w:left="2880" w:hanging="360"/>
      </w:pPr>
    </w:lvl>
    <w:lvl w:ilvl="4" w:tplc="49A222F6" w:tentative="1">
      <w:start w:val="1"/>
      <w:numFmt w:val="lowerLetter"/>
      <w:lvlText w:val="%5."/>
      <w:lvlJc w:val="left"/>
      <w:pPr>
        <w:ind w:left="3600" w:hanging="360"/>
      </w:pPr>
    </w:lvl>
    <w:lvl w:ilvl="5" w:tplc="B5DE8118" w:tentative="1">
      <w:start w:val="1"/>
      <w:numFmt w:val="lowerRoman"/>
      <w:lvlText w:val="%6."/>
      <w:lvlJc w:val="right"/>
      <w:pPr>
        <w:ind w:left="4320" w:hanging="180"/>
      </w:pPr>
    </w:lvl>
    <w:lvl w:ilvl="6" w:tplc="02748A34" w:tentative="1">
      <w:start w:val="1"/>
      <w:numFmt w:val="decimal"/>
      <w:lvlText w:val="%7."/>
      <w:lvlJc w:val="left"/>
      <w:pPr>
        <w:ind w:left="5040" w:hanging="360"/>
      </w:pPr>
    </w:lvl>
    <w:lvl w:ilvl="7" w:tplc="8FB0B814" w:tentative="1">
      <w:start w:val="1"/>
      <w:numFmt w:val="lowerLetter"/>
      <w:lvlText w:val="%8."/>
      <w:lvlJc w:val="left"/>
      <w:pPr>
        <w:ind w:left="5760" w:hanging="360"/>
      </w:pPr>
    </w:lvl>
    <w:lvl w:ilvl="8" w:tplc="698C8B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2B7EE0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866284E" w:tentative="1">
      <w:start w:val="1"/>
      <w:numFmt w:val="lowerLetter"/>
      <w:lvlText w:val="%2."/>
      <w:lvlJc w:val="left"/>
      <w:pPr>
        <w:ind w:left="1800" w:hanging="360"/>
      </w:pPr>
    </w:lvl>
    <w:lvl w:ilvl="2" w:tplc="A058FF06" w:tentative="1">
      <w:start w:val="1"/>
      <w:numFmt w:val="lowerRoman"/>
      <w:lvlText w:val="%3."/>
      <w:lvlJc w:val="right"/>
      <w:pPr>
        <w:ind w:left="2520" w:hanging="180"/>
      </w:pPr>
    </w:lvl>
    <w:lvl w:ilvl="3" w:tplc="4DE023DE" w:tentative="1">
      <w:start w:val="1"/>
      <w:numFmt w:val="decimal"/>
      <w:lvlText w:val="%4."/>
      <w:lvlJc w:val="left"/>
      <w:pPr>
        <w:ind w:left="3240" w:hanging="360"/>
      </w:pPr>
    </w:lvl>
    <w:lvl w:ilvl="4" w:tplc="75AEEE8A" w:tentative="1">
      <w:start w:val="1"/>
      <w:numFmt w:val="lowerLetter"/>
      <w:lvlText w:val="%5."/>
      <w:lvlJc w:val="left"/>
      <w:pPr>
        <w:ind w:left="3960" w:hanging="360"/>
      </w:pPr>
    </w:lvl>
    <w:lvl w:ilvl="5" w:tplc="C5247A3E" w:tentative="1">
      <w:start w:val="1"/>
      <w:numFmt w:val="lowerRoman"/>
      <w:lvlText w:val="%6."/>
      <w:lvlJc w:val="right"/>
      <w:pPr>
        <w:ind w:left="4680" w:hanging="180"/>
      </w:pPr>
    </w:lvl>
    <w:lvl w:ilvl="6" w:tplc="2F982D30" w:tentative="1">
      <w:start w:val="1"/>
      <w:numFmt w:val="decimal"/>
      <w:lvlText w:val="%7."/>
      <w:lvlJc w:val="left"/>
      <w:pPr>
        <w:ind w:left="5400" w:hanging="360"/>
      </w:pPr>
    </w:lvl>
    <w:lvl w:ilvl="7" w:tplc="D3447858" w:tentative="1">
      <w:start w:val="1"/>
      <w:numFmt w:val="lowerLetter"/>
      <w:lvlText w:val="%8."/>
      <w:lvlJc w:val="left"/>
      <w:pPr>
        <w:ind w:left="6120" w:hanging="360"/>
      </w:pPr>
    </w:lvl>
    <w:lvl w:ilvl="8" w:tplc="67F6E4B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5A4EEB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612C672" w:tentative="1">
      <w:start w:val="1"/>
      <w:numFmt w:val="lowerLetter"/>
      <w:lvlText w:val="%2."/>
      <w:lvlJc w:val="left"/>
      <w:pPr>
        <w:ind w:left="1440" w:hanging="360"/>
      </w:pPr>
    </w:lvl>
    <w:lvl w:ilvl="2" w:tplc="BCAC8490" w:tentative="1">
      <w:start w:val="1"/>
      <w:numFmt w:val="lowerRoman"/>
      <w:lvlText w:val="%3."/>
      <w:lvlJc w:val="right"/>
      <w:pPr>
        <w:ind w:left="2160" w:hanging="180"/>
      </w:pPr>
    </w:lvl>
    <w:lvl w:ilvl="3" w:tplc="01DEF4DA" w:tentative="1">
      <w:start w:val="1"/>
      <w:numFmt w:val="decimal"/>
      <w:lvlText w:val="%4."/>
      <w:lvlJc w:val="left"/>
      <w:pPr>
        <w:ind w:left="2880" w:hanging="360"/>
      </w:pPr>
    </w:lvl>
    <w:lvl w:ilvl="4" w:tplc="D8E2D13C" w:tentative="1">
      <w:start w:val="1"/>
      <w:numFmt w:val="lowerLetter"/>
      <w:lvlText w:val="%5."/>
      <w:lvlJc w:val="left"/>
      <w:pPr>
        <w:ind w:left="3600" w:hanging="360"/>
      </w:pPr>
    </w:lvl>
    <w:lvl w:ilvl="5" w:tplc="AB72E564" w:tentative="1">
      <w:start w:val="1"/>
      <w:numFmt w:val="lowerRoman"/>
      <w:lvlText w:val="%6."/>
      <w:lvlJc w:val="right"/>
      <w:pPr>
        <w:ind w:left="4320" w:hanging="180"/>
      </w:pPr>
    </w:lvl>
    <w:lvl w:ilvl="6" w:tplc="DA28E258" w:tentative="1">
      <w:start w:val="1"/>
      <w:numFmt w:val="decimal"/>
      <w:lvlText w:val="%7."/>
      <w:lvlJc w:val="left"/>
      <w:pPr>
        <w:ind w:left="5040" w:hanging="360"/>
      </w:pPr>
    </w:lvl>
    <w:lvl w:ilvl="7" w:tplc="D6B44F90" w:tentative="1">
      <w:start w:val="1"/>
      <w:numFmt w:val="lowerLetter"/>
      <w:lvlText w:val="%8."/>
      <w:lvlJc w:val="left"/>
      <w:pPr>
        <w:ind w:left="5760" w:hanging="360"/>
      </w:pPr>
    </w:lvl>
    <w:lvl w:ilvl="8" w:tplc="D16809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8A9E4E5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8AD1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11816C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ACBAF7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D403A7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CBC8D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6C80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2C8B2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33659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EA241E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7D6AC1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DBC754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63472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488456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B1C2BA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116934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844D5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060209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543A9D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2CC940C" w:tentative="1">
      <w:start w:val="1"/>
      <w:numFmt w:val="lowerLetter"/>
      <w:lvlText w:val="%2."/>
      <w:lvlJc w:val="left"/>
      <w:pPr>
        <w:ind w:left="1440" w:hanging="360"/>
      </w:pPr>
    </w:lvl>
    <w:lvl w:ilvl="2" w:tplc="2D2C73E6" w:tentative="1">
      <w:start w:val="1"/>
      <w:numFmt w:val="lowerRoman"/>
      <w:lvlText w:val="%3."/>
      <w:lvlJc w:val="right"/>
      <w:pPr>
        <w:ind w:left="2160" w:hanging="180"/>
      </w:pPr>
    </w:lvl>
    <w:lvl w:ilvl="3" w:tplc="DC2C30DC" w:tentative="1">
      <w:start w:val="1"/>
      <w:numFmt w:val="decimal"/>
      <w:lvlText w:val="%4."/>
      <w:lvlJc w:val="left"/>
      <w:pPr>
        <w:ind w:left="2880" w:hanging="360"/>
      </w:pPr>
    </w:lvl>
    <w:lvl w:ilvl="4" w:tplc="BB043D72" w:tentative="1">
      <w:start w:val="1"/>
      <w:numFmt w:val="lowerLetter"/>
      <w:lvlText w:val="%5."/>
      <w:lvlJc w:val="left"/>
      <w:pPr>
        <w:ind w:left="3600" w:hanging="360"/>
      </w:pPr>
    </w:lvl>
    <w:lvl w:ilvl="5" w:tplc="C81C6F82" w:tentative="1">
      <w:start w:val="1"/>
      <w:numFmt w:val="lowerRoman"/>
      <w:lvlText w:val="%6."/>
      <w:lvlJc w:val="right"/>
      <w:pPr>
        <w:ind w:left="4320" w:hanging="180"/>
      </w:pPr>
    </w:lvl>
    <w:lvl w:ilvl="6" w:tplc="301ABB20" w:tentative="1">
      <w:start w:val="1"/>
      <w:numFmt w:val="decimal"/>
      <w:lvlText w:val="%7."/>
      <w:lvlJc w:val="left"/>
      <w:pPr>
        <w:ind w:left="5040" w:hanging="360"/>
      </w:pPr>
    </w:lvl>
    <w:lvl w:ilvl="7" w:tplc="2D64B684" w:tentative="1">
      <w:start w:val="1"/>
      <w:numFmt w:val="lowerLetter"/>
      <w:lvlText w:val="%8."/>
      <w:lvlJc w:val="left"/>
      <w:pPr>
        <w:ind w:left="5760" w:hanging="360"/>
      </w:pPr>
    </w:lvl>
    <w:lvl w:ilvl="8" w:tplc="6BD4401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0"/>
  </w:num>
  <w:num w:numId="4">
    <w:abstractNumId w:val="21"/>
  </w:num>
  <w:num w:numId="5">
    <w:abstractNumId w:val="12"/>
  </w:num>
  <w:num w:numId="6">
    <w:abstractNumId w:val="0"/>
  </w:num>
  <w:num w:numId="7">
    <w:abstractNumId w:val="6"/>
  </w:num>
  <w:num w:numId="8">
    <w:abstractNumId w:val="7"/>
  </w:num>
  <w:num w:numId="9">
    <w:abstractNumId w:val="17"/>
  </w:num>
  <w:num w:numId="10">
    <w:abstractNumId w:val="14"/>
  </w:num>
  <w:num w:numId="11">
    <w:abstractNumId w:val="2"/>
  </w:num>
  <w:num w:numId="12">
    <w:abstractNumId w:val="19"/>
  </w:num>
  <w:num w:numId="13">
    <w:abstractNumId w:val="9"/>
  </w:num>
  <w:num w:numId="14">
    <w:abstractNumId w:val="22"/>
  </w:num>
  <w:num w:numId="15">
    <w:abstractNumId w:val="13"/>
  </w:num>
  <w:num w:numId="16">
    <w:abstractNumId w:val="10"/>
  </w:num>
  <w:num w:numId="17">
    <w:abstractNumId w:val="4"/>
  </w:num>
  <w:num w:numId="18">
    <w:abstractNumId w:val="23"/>
  </w:num>
  <w:num w:numId="19">
    <w:abstractNumId w:val="18"/>
  </w:num>
  <w:num w:numId="20">
    <w:abstractNumId w:val="3"/>
  </w:num>
  <w:num w:numId="21">
    <w:abstractNumId w:val="15"/>
  </w:num>
  <w:num w:numId="22">
    <w:abstractNumId w:val="8"/>
  </w:num>
  <w:num w:numId="23">
    <w:abstractNumId w:val="1"/>
  </w:num>
  <w:num w:numId="24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3D3"/>
    <w:rsid w:val="00042481"/>
    <w:rsid w:val="00043046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326E"/>
    <w:rsid w:val="000B4712"/>
    <w:rsid w:val="000B5C82"/>
    <w:rsid w:val="000B78F9"/>
    <w:rsid w:val="000B7E87"/>
    <w:rsid w:val="000C1E96"/>
    <w:rsid w:val="000C4D03"/>
    <w:rsid w:val="000C7275"/>
    <w:rsid w:val="000D2390"/>
    <w:rsid w:val="000D252A"/>
    <w:rsid w:val="000D4976"/>
    <w:rsid w:val="000D53DE"/>
    <w:rsid w:val="000D7493"/>
    <w:rsid w:val="000E4B98"/>
    <w:rsid w:val="000E4EFE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4AE5"/>
    <w:rsid w:val="00156C12"/>
    <w:rsid w:val="00157706"/>
    <w:rsid w:val="0016145C"/>
    <w:rsid w:val="0016328A"/>
    <w:rsid w:val="001634EE"/>
    <w:rsid w:val="00166569"/>
    <w:rsid w:val="001708DD"/>
    <w:rsid w:val="00171CFF"/>
    <w:rsid w:val="001729AA"/>
    <w:rsid w:val="00172F9A"/>
    <w:rsid w:val="00174634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5E3"/>
    <w:rsid w:val="001E48F0"/>
    <w:rsid w:val="001E5729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0254"/>
    <w:rsid w:val="00222C09"/>
    <w:rsid w:val="0022513A"/>
    <w:rsid w:val="002349C6"/>
    <w:rsid w:val="00235128"/>
    <w:rsid w:val="00235722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5E8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5777"/>
    <w:rsid w:val="00307A7E"/>
    <w:rsid w:val="00311B84"/>
    <w:rsid w:val="00311E1F"/>
    <w:rsid w:val="00323F2A"/>
    <w:rsid w:val="00330ACF"/>
    <w:rsid w:val="00331037"/>
    <w:rsid w:val="00333487"/>
    <w:rsid w:val="00336C6B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31C6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3F74BC"/>
    <w:rsid w:val="004032A7"/>
    <w:rsid w:val="00404F8A"/>
    <w:rsid w:val="00404FB1"/>
    <w:rsid w:val="00405065"/>
    <w:rsid w:val="004050F4"/>
    <w:rsid w:val="00411934"/>
    <w:rsid w:val="00412045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059"/>
    <w:rsid w:val="004563F0"/>
    <w:rsid w:val="00456C6D"/>
    <w:rsid w:val="00462488"/>
    <w:rsid w:val="00462E8A"/>
    <w:rsid w:val="00464C61"/>
    <w:rsid w:val="00467321"/>
    <w:rsid w:val="00467753"/>
    <w:rsid w:val="0047166E"/>
    <w:rsid w:val="00475F46"/>
    <w:rsid w:val="00484F8B"/>
    <w:rsid w:val="00487A38"/>
    <w:rsid w:val="00491292"/>
    <w:rsid w:val="004933DA"/>
    <w:rsid w:val="00495093"/>
    <w:rsid w:val="004976CB"/>
    <w:rsid w:val="004A4DF5"/>
    <w:rsid w:val="004A681A"/>
    <w:rsid w:val="004B3A43"/>
    <w:rsid w:val="004B6075"/>
    <w:rsid w:val="004C0111"/>
    <w:rsid w:val="004C15D9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26090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4B62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6AD"/>
    <w:rsid w:val="005F4A2B"/>
    <w:rsid w:val="005F5A5B"/>
    <w:rsid w:val="005F6871"/>
    <w:rsid w:val="005F7E68"/>
    <w:rsid w:val="006007C6"/>
    <w:rsid w:val="00601348"/>
    <w:rsid w:val="00601D0B"/>
    <w:rsid w:val="00602055"/>
    <w:rsid w:val="00602520"/>
    <w:rsid w:val="006041C5"/>
    <w:rsid w:val="00610B61"/>
    <w:rsid w:val="006116B1"/>
    <w:rsid w:val="00613BEE"/>
    <w:rsid w:val="00613F30"/>
    <w:rsid w:val="00615706"/>
    <w:rsid w:val="00617678"/>
    <w:rsid w:val="0062168C"/>
    <w:rsid w:val="00621A53"/>
    <w:rsid w:val="00622067"/>
    <w:rsid w:val="00622DCF"/>
    <w:rsid w:val="00624990"/>
    <w:rsid w:val="0062546A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36B89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72CAD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2801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3F29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971D5"/>
    <w:rsid w:val="007A33E1"/>
    <w:rsid w:val="007A3649"/>
    <w:rsid w:val="007A3ECF"/>
    <w:rsid w:val="007A7583"/>
    <w:rsid w:val="007B13DA"/>
    <w:rsid w:val="007C523A"/>
    <w:rsid w:val="007C688C"/>
    <w:rsid w:val="007D0968"/>
    <w:rsid w:val="007D2177"/>
    <w:rsid w:val="007D46C0"/>
    <w:rsid w:val="007E1CDA"/>
    <w:rsid w:val="007E4249"/>
    <w:rsid w:val="007F0116"/>
    <w:rsid w:val="007F2FCC"/>
    <w:rsid w:val="0080022F"/>
    <w:rsid w:val="00801548"/>
    <w:rsid w:val="00805EA6"/>
    <w:rsid w:val="00807F3C"/>
    <w:rsid w:val="00813491"/>
    <w:rsid w:val="00814AFE"/>
    <w:rsid w:val="00815911"/>
    <w:rsid w:val="00815922"/>
    <w:rsid w:val="00822903"/>
    <w:rsid w:val="00827E03"/>
    <w:rsid w:val="008303FF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4F8D"/>
    <w:rsid w:val="008579E3"/>
    <w:rsid w:val="00857A02"/>
    <w:rsid w:val="0086058E"/>
    <w:rsid w:val="00862D94"/>
    <w:rsid w:val="00864C21"/>
    <w:rsid w:val="008662A3"/>
    <w:rsid w:val="00870760"/>
    <w:rsid w:val="00872A2E"/>
    <w:rsid w:val="008731A6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3633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664"/>
    <w:rsid w:val="0095071E"/>
    <w:rsid w:val="0095121D"/>
    <w:rsid w:val="00951DCF"/>
    <w:rsid w:val="00952EFF"/>
    <w:rsid w:val="00954765"/>
    <w:rsid w:val="00957222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1AF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40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4DB9"/>
    <w:rsid w:val="00AA152F"/>
    <w:rsid w:val="00AA2205"/>
    <w:rsid w:val="00AA26D7"/>
    <w:rsid w:val="00AA375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59C9"/>
    <w:rsid w:val="00AF74CC"/>
    <w:rsid w:val="00B00716"/>
    <w:rsid w:val="00B05F43"/>
    <w:rsid w:val="00B06DFC"/>
    <w:rsid w:val="00B10702"/>
    <w:rsid w:val="00B11284"/>
    <w:rsid w:val="00B155B3"/>
    <w:rsid w:val="00B16E4B"/>
    <w:rsid w:val="00B225E4"/>
    <w:rsid w:val="00B24CD2"/>
    <w:rsid w:val="00B3040A"/>
    <w:rsid w:val="00B34813"/>
    <w:rsid w:val="00B439E1"/>
    <w:rsid w:val="00B44B99"/>
    <w:rsid w:val="00B46373"/>
    <w:rsid w:val="00B5062B"/>
    <w:rsid w:val="00B5152D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33C"/>
    <w:rsid w:val="00BF06BC"/>
    <w:rsid w:val="00BF2319"/>
    <w:rsid w:val="00BF5953"/>
    <w:rsid w:val="00BF79D6"/>
    <w:rsid w:val="00BF7A0E"/>
    <w:rsid w:val="00C07130"/>
    <w:rsid w:val="00C07EFB"/>
    <w:rsid w:val="00C10010"/>
    <w:rsid w:val="00C12FCA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5ABA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0A27"/>
    <w:rsid w:val="00CB1F6C"/>
    <w:rsid w:val="00CB415E"/>
    <w:rsid w:val="00CB46DE"/>
    <w:rsid w:val="00CC0574"/>
    <w:rsid w:val="00CC0CD0"/>
    <w:rsid w:val="00CC11C3"/>
    <w:rsid w:val="00CC1D6D"/>
    <w:rsid w:val="00CC2187"/>
    <w:rsid w:val="00CC5751"/>
    <w:rsid w:val="00CC7E75"/>
    <w:rsid w:val="00CD14D0"/>
    <w:rsid w:val="00CD1E81"/>
    <w:rsid w:val="00CD46C9"/>
    <w:rsid w:val="00CD47E2"/>
    <w:rsid w:val="00CD4F78"/>
    <w:rsid w:val="00CD697F"/>
    <w:rsid w:val="00CD7523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0F1D"/>
    <w:rsid w:val="00D91369"/>
    <w:rsid w:val="00D94A6A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49DB"/>
    <w:rsid w:val="00DE0780"/>
    <w:rsid w:val="00DE2617"/>
    <w:rsid w:val="00DF02D5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682B"/>
    <w:rsid w:val="00E0733F"/>
    <w:rsid w:val="00E12B9C"/>
    <w:rsid w:val="00E17089"/>
    <w:rsid w:val="00E1792C"/>
    <w:rsid w:val="00E21918"/>
    <w:rsid w:val="00E22447"/>
    <w:rsid w:val="00E259D4"/>
    <w:rsid w:val="00E277A7"/>
    <w:rsid w:val="00E32F28"/>
    <w:rsid w:val="00E3519B"/>
    <w:rsid w:val="00E4321A"/>
    <w:rsid w:val="00E4628E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2E03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063BE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0579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9D0228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2D1EC4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2D1EC4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2D1EC4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2D1EC4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2D1EC4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2D1EC4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2D1EC4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82773E9D5394720BB8D656AF2E0A03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728B37B-840F-4D0E-A964-233DC5E7B796}"/>
      </w:docPartPr>
      <w:docPartBody>
        <w:p w:rsidR="003802C3" w:rsidRDefault="004E1E3B" w:rsidP="004E1E3B">
          <w:pPr>
            <w:pStyle w:val="482773E9D5394720BB8D656AF2E0A03F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068A4"/>
    <w:rsid w:val="00093894"/>
    <w:rsid w:val="000C1E96"/>
    <w:rsid w:val="00156C12"/>
    <w:rsid w:val="001D2164"/>
    <w:rsid w:val="002D1EC4"/>
    <w:rsid w:val="002E5F73"/>
    <w:rsid w:val="00325899"/>
    <w:rsid w:val="003802C3"/>
    <w:rsid w:val="0044242B"/>
    <w:rsid w:val="00453088"/>
    <w:rsid w:val="004E1E3B"/>
    <w:rsid w:val="00563FD1"/>
    <w:rsid w:val="005803F7"/>
    <w:rsid w:val="00583D0B"/>
    <w:rsid w:val="005A3D71"/>
    <w:rsid w:val="006D6362"/>
    <w:rsid w:val="006D78AB"/>
    <w:rsid w:val="00752930"/>
    <w:rsid w:val="0094528B"/>
    <w:rsid w:val="00951CF1"/>
    <w:rsid w:val="00993A01"/>
    <w:rsid w:val="00A73A7E"/>
    <w:rsid w:val="00C12C62"/>
    <w:rsid w:val="00C2692F"/>
    <w:rsid w:val="00CD2ED7"/>
    <w:rsid w:val="00D91A3C"/>
    <w:rsid w:val="00E047FD"/>
    <w:rsid w:val="00F75494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E1E3B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482773E9D5394720BB8D656AF2E0A03F">
    <w:name w:val="482773E9D5394720BB8D656AF2E0A03F"/>
    <w:rsid w:val="004E1E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C365-90D7-4E19-A7D4-4027E4774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516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Metz Nikoletta</cp:lastModifiedBy>
  <cp:revision>7</cp:revision>
  <cp:lastPrinted>2015-06-19T08:32:00Z</cp:lastPrinted>
  <dcterms:created xsi:type="dcterms:W3CDTF">2025-09-01T06:56:00Z</dcterms:created>
  <dcterms:modified xsi:type="dcterms:W3CDTF">2025-09-17T11:23:00Z</dcterms:modified>
</cp:coreProperties>
</file>